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CF8" w:rsidRPr="005B5CF8" w:rsidRDefault="005B5CF8" w:rsidP="005B5CF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5B5CF8">
        <w:rPr>
          <w:rFonts w:eastAsia="Times New Roman"/>
          <w:b/>
          <w:sz w:val="24"/>
          <w:szCs w:val="24"/>
          <w:lang w:eastAsia="ru-RU"/>
        </w:rPr>
        <w:t>С О С Т А В</w:t>
      </w:r>
    </w:p>
    <w:p w:rsidR="005B5CF8" w:rsidRPr="005B5CF8" w:rsidRDefault="005B5CF8" w:rsidP="005B5CF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5B5CF8">
        <w:rPr>
          <w:rFonts w:eastAsia="Times New Roman"/>
          <w:b/>
          <w:sz w:val="24"/>
          <w:szCs w:val="24"/>
          <w:lang w:eastAsia="ru-RU"/>
        </w:rPr>
        <w:t>общественного совета при управлении социальной защиты населения Липецкой области</w:t>
      </w:r>
    </w:p>
    <w:p w:rsidR="005B5CF8" w:rsidRPr="005B5CF8" w:rsidRDefault="005B5CF8" w:rsidP="005B5CF8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6"/>
        <w:gridCol w:w="4024"/>
        <w:gridCol w:w="4815"/>
      </w:tblGrid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Пашенцев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Владимир Фёдорович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Липецкого отделения Всероссийского общества инвалидов - председатель общественного совета</w:t>
            </w: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Затуливетер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 Людмила</w:t>
            </w:r>
            <w:proofErr w:type="gram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Арсентьевна</w:t>
            </w:r>
            <w:proofErr w:type="spellEnd"/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некоммерческой общественной организации-благотворительный фонд «Сохранение нации и развития гражданского общества», доцент кафедры педагогики социального образования Липецкого государственного педагогического университета   кандидат педагогических наук – заместитель председателя общественного совета</w:t>
            </w: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Члены общественного совета: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Григоров Анатолий Викторович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- заведующий отделением сестринского ухода и паллиативной помощи ГУЗ «Липецкая областная больница № 6 имени В.В. </w:t>
            </w: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Макущенко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– ответственный секретарь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Гришин Сергей Николаевич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протоиерей  местной</w:t>
            </w:r>
            <w:proofErr w:type="gram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православной религиозной организации «Приход храма </w:t>
            </w: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прп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. Серафима Саровского»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в г. Липецке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autoSpaceDE w:val="0"/>
              <w:autoSpaceDN w:val="0"/>
              <w:adjustRightInd w:val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Кузьмина Елена Егоровна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член-корреспондент МАНПО (международная академия наук педагогического образования), заместитель декана по воспитательной работе Липецкого государственного педагогического университета, доцент, кандидат педагогических наук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Загнойко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Николай Иванович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уполномоченный по правам человека в Липецкой области</w:t>
            </w: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Максимова Татьяна Владимировна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генеральный директор консультационно-образовательного центра «Бизнес-развитие НКО»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Меньшикова Эмма Петровна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- редактор отдела писем и </w:t>
            </w:r>
            <w:proofErr w:type="gram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социальных  проблем</w:t>
            </w:r>
            <w:proofErr w:type="gram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ОГУ «Издательский дом «Липецкая газета»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Рощупкин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Леонид Никифорович</w:t>
            </w:r>
          </w:p>
          <w:p w:rsidR="005B5CF8" w:rsidRPr="005B5CF8" w:rsidRDefault="005B5CF8" w:rsidP="005B5CF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Липецкого регионального отделения Всероссийской общественной организации ветеранов войны, труда, вооружённых сил и правоохранительных органов</w:t>
            </w:r>
          </w:p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Насопрун</w:t>
            </w:r>
            <w:proofErr w:type="spell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Андрей Степанович</w:t>
            </w:r>
          </w:p>
        </w:tc>
        <w:tc>
          <w:tcPr>
            <w:tcW w:w="4927" w:type="dxa"/>
          </w:tcPr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- председатель правления Липецкой региональной организации Общероссийской общественной организации – Общество «Знание» России</w:t>
            </w:r>
          </w:p>
          <w:p w:rsidR="005B5CF8" w:rsidRPr="005B5CF8" w:rsidRDefault="005B5CF8" w:rsidP="005B5CF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B5CF8" w:rsidRPr="005B5CF8" w:rsidTr="00C63033">
        <w:tc>
          <w:tcPr>
            <w:tcW w:w="516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28" w:type="dxa"/>
          </w:tcPr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Швецов Александр Аркадьевич</w:t>
            </w:r>
          </w:p>
          <w:p w:rsidR="005B5CF8" w:rsidRPr="005B5CF8" w:rsidRDefault="005B5CF8" w:rsidP="005B5CF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5B5CF8" w:rsidRPr="005B5CF8" w:rsidRDefault="005B5CF8" w:rsidP="005B5CF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- заместитель </w:t>
            </w:r>
            <w:proofErr w:type="gramStart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директора  ООО</w:t>
            </w:r>
            <w:proofErr w:type="gramEnd"/>
            <w:r w:rsidRPr="005B5CF8">
              <w:rPr>
                <w:rFonts w:eastAsia="Times New Roman"/>
                <w:sz w:val="24"/>
                <w:szCs w:val="24"/>
                <w:lang w:eastAsia="ru-RU"/>
              </w:rPr>
              <w:t xml:space="preserve"> «Память» </w:t>
            </w:r>
          </w:p>
          <w:p w:rsidR="005B5CF8" w:rsidRPr="005B5CF8" w:rsidRDefault="005B5CF8" w:rsidP="005B5CF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5B5CF8">
              <w:rPr>
                <w:rFonts w:eastAsia="Times New Roman"/>
                <w:sz w:val="24"/>
                <w:szCs w:val="24"/>
                <w:lang w:eastAsia="ru-RU"/>
              </w:rPr>
              <w:t>г. Липецка</w:t>
            </w:r>
          </w:p>
        </w:tc>
      </w:tr>
    </w:tbl>
    <w:p w:rsidR="005B5CF8" w:rsidRPr="005B5CF8" w:rsidRDefault="005B5CF8" w:rsidP="005B5CF8">
      <w:pPr>
        <w:ind w:left="1080"/>
        <w:jc w:val="center"/>
        <w:rPr>
          <w:rFonts w:eastAsia="Times New Roman"/>
          <w:sz w:val="20"/>
          <w:szCs w:val="20"/>
          <w:lang w:eastAsia="ru-RU"/>
        </w:rPr>
      </w:pPr>
    </w:p>
    <w:p w:rsidR="00B06237" w:rsidRDefault="00B06237">
      <w:bookmarkStart w:id="0" w:name="_GoBack"/>
      <w:bookmarkEnd w:id="0"/>
    </w:p>
    <w:sectPr w:rsidR="00B06237" w:rsidSect="002646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CF8"/>
    <w:rsid w:val="005B5CF8"/>
    <w:rsid w:val="00A46BCA"/>
    <w:rsid w:val="00B0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44046-8613-4FE7-8AB3-288C4C41F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Вобликова С. Л.</dc:creator>
  <cp:keywords/>
  <dc:description/>
  <cp:lastModifiedBy>Вобликова С. Л.</cp:lastModifiedBy>
  <cp:revision>1</cp:revision>
  <dcterms:created xsi:type="dcterms:W3CDTF">2016-10-06T12:55:00Z</dcterms:created>
  <dcterms:modified xsi:type="dcterms:W3CDTF">2016-10-06T12:56:00Z</dcterms:modified>
</cp:coreProperties>
</file>